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A28F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询 价 公 告</w:t>
      </w:r>
    </w:p>
    <w:p w14:paraId="66EA523E">
      <w:pPr>
        <w:spacing w:line="460" w:lineRule="exact"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天津国际生物医药联合研究院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开展询价活动，欢迎符合条件的供应商参加本次询价活动。</w:t>
      </w:r>
    </w:p>
    <w:p w14:paraId="466200F2">
      <w:pPr>
        <w:pStyle w:val="10"/>
        <w:spacing w:line="4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天津国际生物医药联合研究院动物实验中心采购项目                     </w:t>
      </w:r>
    </w:p>
    <w:p w14:paraId="38CB1763">
      <w:pPr>
        <w:pStyle w:val="10"/>
        <w:spacing w:line="46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二、供应商资格及项目报价要求</w:t>
      </w:r>
    </w:p>
    <w:p w14:paraId="55610E92">
      <w:pPr>
        <w:numPr>
          <w:ilvl w:val="0"/>
          <w:numId w:val="1"/>
        </w:num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经工商、税务部门正式注册的，具有独立法人资格，具备完成此项目的资格和能力，具备独立承担民事责任和履行合同能力，具有良好信用。</w:t>
      </w:r>
    </w:p>
    <w:p w14:paraId="624CF1C7">
      <w:pPr>
        <w:numPr>
          <w:ilvl w:val="0"/>
          <w:numId w:val="1"/>
        </w:num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报价前，供应商需先通过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现场咨询 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了解项目涉及的具体内容（比如设备参数范围、实现的功能及其他完成项目所必要的事项等）后报价，项目需求最终以我单位实际要求为准。</w:t>
      </w:r>
    </w:p>
    <w:p w14:paraId="20648DE5">
      <w:pPr>
        <w:pStyle w:val="10"/>
        <w:spacing w:line="46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三、项目采购内容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811"/>
        <w:gridCol w:w="3402"/>
        <w:gridCol w:w="1275"/>
        <w:gridCol w:w="1152"/>
      </w:tblGrid>
      <w:tr w14:paraId="395A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5C6E8D23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序号</w:t>
            </w:r>
          </w:p>
        </w:tc>
        <w:tc>
          <w:tcPr>
            <w:tcW w:w="1811" w:type="dxa"/>
          </w:tcPr>
          <w:p w14:paraId="2D30CE6E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设备名称</w:t>
            </w:r>
          </w:p>
        </w:tc>
        <w:tc>
          <w:tcPr>
            <w:tcW w:w="3402" w:type="dxa"/>
          </w:tcPr>
          <w:p w14:paraId="1261A301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基本要求</w:t>
            </w:r>
          </w:p>
        </w:tc>
        <w:tc>
          <w:tcPr>
            <w:tcW w:w="1275" w:type="dxa"/>
          </w:tcPr>
          <w:p w14:paraId="507BF73B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数量</w:t>
            </w:r>
          </w:p>
        </w:tc>
        <w:tc>
          <w:tcPr>
            <w:tcW w:w="1152" w:type="dxa"/>
          </w:tcPr>
          <w:p w14:paraId="01D3F47D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备注</w:t>
            </w:r>
          </w:p>
        </w:tc>
      </w:tr>
      <w:tr w14:paraId="493B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 w14:paraId="55205C89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1B93FE40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小动物活体成像仪</w:t>
            </w:r>
          </w:p>
        </w:tc>
        <w:tc>
          <w:tcPr>
            <w:tcW w:w="3402" w:type="dxa"/>
            <w:vAlign w:val="center"/>
          </w:tcPr>
          <w:p w14:paraId="1E921CFA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至少具备生物发光、荧光两种方式，适配FITC、cy3、cy5、</w:t>
            </w:r>
            <w:r>
              <w:rPr>
                <w:rFonts w:ascii="方正小标宋_GBK" w:hAnsi="方正小标宋_GBK" w:eastAsia="方正小标宋_GBK" w:cs="方正小标宋_GBK"/>
                <w:sz w:val="24"/>
                <w:szCs w:val="24"/>
              </w:rPr>
              <w:t>Alexa Fluor 680/750</w:t>
            </w: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等荧光染料，大小鼠适用</w:t>
            </w:r>
          </w:p>
        </w:tc>
        <w:tc>
          <w:tcPr>
            <w:tcW w:w="1275" w:type="dxa"/>
            <w:vAlign w:val="center"/>
          </w:tcPr>
          <w:p w14:paraId="50895E65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303872C5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 w14:paraId="3D8E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 w14:paraId="593F0130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7294C9DE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灭菌柜（350L）</w:t>
            </w:r>
          </w:p>
        </w:tc>
        <w:tc>
          <w:tcPr>
            <w:tcW w:w="3402" w:type="dxa"/>
            <w:vAlign w:val="center"/>
          </w:tcPr>
          <w:p w14:paraId="7446FB99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脉动真空、容积约350L，可灭菌织物、液体、器械等</w:t>
            </w:r>
          </w:p>
        </w:tc>
        <w:tc>
          <w:tcPr>
            <w:tcW w:w="1275" w:type="dxa"/>
            <w:vAlign w:val="center"/>
          </w:tcPr>
          <w:p w14:paraId="693606D9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3199A6BB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 w14:paraId="32D6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5B3C5159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516C22DC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小动物行为学</w:t>
            </w:r>
          </w:p>
          <w:p w14:paraId="47250AD7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分析系统</w:t>
            </w:r>
          </w:p>
        </w:tc>
        <w:tc>
          <w:tcPr>
            <w:tcW w:w="3402" w:type="dxa"/>
            <w:vAlign w:val="center"/>
          </w:tcPr>
          <w:p w14:paraId="78575DCA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包含软件和大小鼠4通道旷场、强迫游泳、悬尾试验、</w:t>
            </w:r>
            <w:r>
              <w:rPr>
                <w:rFonts w:ascii="方正小标宋_GBK" w:hAnsi="方正小标宋_GBK" w:eastAsia="方正小标宋_GBK" w:cs="方正小标宋_GBK"/>
                <w:sz w:val="24"/>
                <w:szCs w:val="24"/>
              </w:rPr>
              <w:t>Y迷宫</w:t>
            </w: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、大小鼠睡眠剥夺仪等硬件</w:t>
            </w:r>
          </w:p>
        </w:tc>
        <w:tc>
          <w:tcPr>
            <w:tcW w:w="1275" w:type="dxa"/>
          </w:tcPr>
          <w:p w14:paraId="4F5D13AE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14:paraId="35CDAF7B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 w14:paraId="2C1F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 w14:paraId="0550A95B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11AC497E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化学发光荧光图像分析系统</w:t>
            </w:r>
          </w:p>
        </w:tc>
        <w:tc>
          <w:tcPr>
            <w:tcW w:w="3402" w:type="dxa"/>
            <w:vAlign w:val="center"/>
          </w:tcPr>
          <w:p w14:paraId="168BC31C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用于紫外成像，多色荧光成像，ECL、Western blot等发光成像，冷CCD摄像头冷却温度：≤-65℃</w:t>
            </w:r>
          </w:p>
        </w:tc>
        <w:tc>
          <w:tcPr>
            <w:tcW w:w="1275" w:type="dxa"/>
            <w:vAlign w:val="center"/>
          </w:tcPr>
          <w:p w14:paraId="6A944BBD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4BD64A6E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 w14:paraId="78BA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 w14:paraId="57046671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5EDADD2F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D642FA4">
            <w:pPr>
              <w:pStyle w:val="10"/>
              <w:spacing w:line="460" w:lineRule="exact"/>
              <w:ind w:firstLine="48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8458B4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B4BDF17">
            <w:pPr>
              <w:pStyle w:val="10"/>
              <w:spacing w:line="460" w:lineRule="exact"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</w:tbl>
    <w:p w14:paraId="2B8408F6">
      <w:pPr>
        <w:pStyle w:val="10"/>
        <w:spacing w:line="46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四、项目了解地址及联系人</w:t>
      </w:r>
    </w:p>
    <w:p w14:paraId="6FD3532F">
      <w:pPr>
        <w:pStyle w:val="10"/>
        <w:spacing w:line="460" w:lineRule="exact"/>
        <w:ind w:left="420" w:lef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1.地址：天津市滨海新区洞庭路220号（天津国际生物医</w:t>
      </w:r>
    </w:p>
    <w:p w14:paraId="3CE43DB4">
      <w:pPr>
        <w:pStyle w:val="10"/>
        <w:spacing w:line="4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药联合研究院）</w:t>
      </w:r>
    </w:p>
    <w:p w14:paraId="1B1FF723">
      <w:pPr>
        <w:pStyle w:val="10"/>
        <w:spacing w:line="460" w:lineRule="exact"/>
        <w:ind w:left="420" w:lef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冯红13820437960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鲍静雨13502026279   </w:t>
      </w:r>
    </w:p>
    <w:p w14:paraId="1249D636">
      <w:pPr>
        <w:pStyle w:val="10"/>
        <w:spacing w:line="46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五、其他</w:t>
      </w:r>
      <w:bookmarkStart w:id="0" w:name="_GoBack"/>
      <w:bookmarkEnd w:id="0"/>
    </w:p>
    <w:p w14:paraId="4B7A05A2">
      <w:pPr>
        <w:pStyle w:val="10"/>
        <w:spacing w:line="460" w:lineRule="exact"/>
        <w:ind w:left="420" w:lef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1.项目了解截止时间： 2025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10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15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日17：00</w:t>
      </w:r>
    </w:p>
    <w:p w14:paraId="2336F2F7">
      <w:pPr>
        <w:pStyle w:val="10"/>
        <w:spacing w:line="460" w:lineRule="exact"/>
        <w:ind w:left="420" w:lef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2.报价截止时间： 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10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17  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</w:t>
      </w:r>
    </w:p>
    <w:p w14:paraId="400DB1AE">
      <w:pPr>
        <w:pStyle w:val="10"/>
        <w:spacing w:line="460" w:lineRule="exact"/>
        <w:ind w:left="420" w:leftChars="2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3.报价单、营业执照、资质文件、业绩等材料加盖公章扫</w:t>
      </w:r>
    </w:p>
    <w:p w14:paraId="0E13C2C7">
      <w:pPr>
        <w:pStyle w:val="10"/>
        <w:spacing w:line="4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描后发送至：</w:t>
      </w:r>
      <w:r>
        <w:fldChar w:fldCharType="begin"/>
      </w:r>
      <w:r>
        <w:instrText xml:space="preserve"> HYPERLINK "mailto:zhaobiao@tjab.org，抄送"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zhaobiao@tjab.org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、stasticrain@sina.com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</w:t>
      </w:r>
    </w:p>
    <w:p w14:paraId="081FEB9E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BB92CBA"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附件：报价单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09F96"/>
    <w:multiLevelType w:val="singleLevel"/>
    <w:tmpl w:val="EB209F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5D"/>
    <w:rsid w:val="00011EE3"/>
    <w:rsid w:val="0002303A"/>
    <w:rsid w:val="000E38B4"/>
    <w:rsid w:val="000E414F"/>
    <w:rsid w:val="000F1024"/>
    <w:rsid w:val="000F18C5"/>
    <w:rsid w:val="001064F1"/>
    <w:rsid w:val="00190CC4"/>
    <w:rsid w:val="001E16E4"/>
    <w:rsid w:val="001F057C"/>
    <w:rsid w:val="00284CC7"/>
    <w:rsid w:val="002B2CCB"/>
    <w:rsid w:val="002D3ADB"/>
    <w:rsid w:val="002F1FAC"/>
    <w:rsid w:val="00301132"/>
    <w:rsid w:val="003754F4"/>
    <w:rsid w:val="00395FDF"/>
    <w:rsid w:val="003D3BDF"/>
    <w:rsid w:val="003F425D"/>
    <w:rsid w:val="00433D49"/>
    <w:rsid w:val="00434691"/>
    <w:rsid w:val="00434DFF"/>
    <w:rsid w:val="004405A0"/>
    <w:rsid w:val="00460256"/>
    <w:rsid w:val="00485503"/>
    <w:rsid w:val="004923E2"/>
    <w:rsid w:val="004C0A20"/>
    <w:rsid w:val="004D0F58"/>
    <w:rsid w:val="004F4D8B"/>
    <w:rsid w:val="00574C74"/>
    <w:rsid w:val="006A77CD"/>
    <w:rsid w:val="006A7CD9"/>
    <w:rsid w:val="006B340D"/>
    <w:rsid w:val="006E2C79"/>
    <w:rsid w:val="007248C7"/>
    <w:rsid w:val="00754153"/>
    <w:rsid w:val="00760DC2"/>
    <w:rsid w:val="007A2196"/>
    <w:rsid w:val="007A48D8"/>
    <w:rsid w:val="007D668B"/>
    <w:rsid w:val="008348DE"/>
    <w:rsid w:val="00834AF9"/>
    <w:rsid w:val="00841D7D"/>
    <w:rsid w:val="008478DF"/>
    <w:rsid w:val="00874B07"/>
    <w:rsid w:val="00884CF3"/>
    <w:rsid w:val="00965EFB"/>
    <w:rsid w:val="009800AF"/>
    <w:rsid w:val="009A0F65"/>
    <w:rsid w:val="009E5E7E"/>
    <w:rsid w:val="00A021ED"/>
    <w:rsid w:val="00A61382"/>
    <w:rsid w:val="00AF7D3B"/>
    <w:rsid w:val="00B01FF8"/>
    <w:rsid w:val="00B3543A"/>
    <w:rsid w:val="00B4445B"/>
    <w:rsid w:val="00B55661"/>
    <w:rsid w:val="00BB036E"/>
    <w:rsid w:val="00BB2450"/>
    <w:rsid w:val="00BF5A27"/>
    <w:rsid w:val="00C3235C"/>
    <w:rsid w:val="00C6069E"/>
    <w:rsid w:val="00C92F6B"/>
    <w:rsid w:val="00CA5C5B"/>
    <w:rsid w:val="00CC1F06"/>
    <w:rsid w:val="00CC6EF2"/>
    <w:rsid w:val="00CE2862"/>
    <w:rsid w:val="00D155F4"/>
    <w:rsid w:val="00D86CE9"/>
    <w:rsid w:val="00DC4FAF"/>
    <w:rsid w:val="00DF0783"/>
    <w:rsid w:val="00E02076"/>
    <w:rsid w:val="00E71BC1"/>
    <w:rsid w:val="00EA7C76"/>
    <w:rsid w:val="00EA7EDC"/>
    <w:rsid w:val="00EC2503"/>
    <w:rsid w:val="00EC3899"/>
    <w:rsid w:val="00F20BE9"/>
    <w:rsid w:val="00F27B14"/>
    <w:rsid w:val="00F41581"/>
    <w:rsid w:val="00F47A5D"/>
    <w:rsid w:val="00FB64A4"/>
    <w:rsid w:val="00FC51C1"/>
    <w:rsid w:val="05F81957"/>
    <w:rsid w:val="115973C1"/>
    <w:rsid w:val="17A36DE8"/>
    <w:rsid w:val="1CC80EC6"/>
    <w:rsid w:val="1F304E5B"/>
    <w:rsid w:val="23E56253"/>
    <w:rsid w:val="276F2F8B"/>
    <w:rsid w:val="2CB453D3"/>
    <w:rsid w:val="36041604"/>
    <w:rsid w:val="393A5FB0"/>
    <w:rsid w:val="3A3F654C"/>
    <w:rsid w:val="3DFC0ADA"/>
    <w:rsid w:val="4044601E"/>
    <w:rsid w:val="45796DB6"/>
    <w:rsid w:val="4957740E"/>
    <w:rsid w:val="4B3A6FE7"/>
    <w:rsid w:val="4D712AC6"/>
    <w:rsid w:val="504A1A7A"/>
    <w:rsid w:val="53DD3D9A"/>
    <w:rsid w:val="5CC44962"/>
    <w:rsid w:val="5D331AE8"/>
    <w:rsid w:val="64047D3A"/>
    <w:rsid w:val="66156B9A"/>
    <w:rsid w:val="68A10795"/>
    <w:rsid w:val="6A931DAF"/>
    <w:rsid w:val="6C6476E1"/>
    <w:rsid w:val="6F095635"/>
    <w:rsid w:val="6F5558EE"/>
    <w:rsid w:val="70573498"/>
    <w:rsid w:val="70BD374B"/>
    <w:rsid w:val="71FB29DF"/>
    <w:rsid w:val="7359039E"/>
    <w:rsid w:val="74C81A80"/>
    <w:rsid w:val="76830F93"/>
    <w:rsid w:val="7B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6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682</Characters>
  <Lines>41</Lines>
  <Paragraphs>44</Paragraphs>
  <TotalTime>150</TotalTime>
  <ScaleCrop>false</ScaleCrop>
  <LinksUpToDate>false</LinksUpToDate>
  <CharactersWithSpaces>742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2024-07-15T03:56:00Z</dcterms:created>
  <dc:creator>Root</dc:creator>
  <cp:lastModifiedBy>西瓜汁儿</cp:lastModifiedBy>
  <cp:lastPrinted>2025-03-11T04:06:00Z</cp:lastPrinted>
  <dcterms:modified xsi:type="dcterms:W3CDTF">2025-10-11T03:35:25Z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eyJoZGlkIjoiOTcyODJiYWRmNGI0ODMyNDQ0NGEyZThlMDVmMDQ4ZDIiLCJ1c2VySWQiOiIxMzAyMjY5Mjc2In0=</vt:lpwstr>
  </property>
  <property fmtid="{D5CDD505-2E9C-101B-9397-08002B2CF9AE}" pid="3" name="KSOProductBuildVer">
    <vt:lpwstr>2052-12.1.0.22529</vt:lpwstr>
  </property>
  <property fmtid="{D5CDD505-2E9C-101B-9397-08002B2CF9AE}" pid="4" name="ICV">
    <vt:lpwstr>3D8E766A74B24C65B1B17CD6324FB257_13</vt:lpwstr>
  </property>
</Properties>
</file>